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E339DB" w:rsidRDefault="003E45B2" w:rsidP="00E339DB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Przetarg nieograniczony na </w:t>
      </w:r>
      <w:r w:rsidR="00E339DB">
        <w:rPr>
          <w:rFonts w:ascii="Arial" w:hAnsi="Arial" w:cs="Arial"/>
          <w:b/>
          <w:bCs/>
          <w:iCs/>
        </w:rPr>
        <w:t xml:space="preserve">kompleksowe zagospodarowanie odpadów (odbiór, transport, odzysk lub unieszkodliwianie) odpadów o kodzie 19 05 03 – kompost nieodpowiadający wymaganiom (nienadający się do wykorzystania) pochodzących z Regionalnego Zakładu Zagospodarowania Odpadów Sp. z o.o. </w:t>
      </w:r>
      <w:r w:rsidR="00AE0BDB">
        <w:rPr>
          <w:rFonts w:ascii="Arial" w:hAnsi="Arial" w:cs="Arial"/>
          <w:b/>
          <w:bCs/>
          <w:iCs/>
        </w:rPr>
        <w:t xml:space="preserve">- Znak sprawy </w:t>
      </w:r>
      <w:r w:rsidR="00E339DB">
        <w:rPr>
          <w:rFonts w:ascii="Arial" w:hAnsi="Arial" w:cs="Arial"/>
          <w:b/>
          <w:bCs/>
          <w:iCs/>
        </w:rPr>
        <w:t>RZZO/TI/2017/8</w:t>
      </w:r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14" w:rsidRDefault="00644814">
      <w:pPr>
        <w:spacing w:after="0" w:line="240" w:lineRule="auto"/>
      </w:pPr>
      <w:r>
        <w:separator/>
      </w:r>
    </w:p>
  </w:endnote>
  <w:endnote w:type="continuationSeparator" w:id="0">
    <w:p w:rsidR="00644814" w:rsidRDefault="006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339D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14" w:rsidRDefault="00644814">
      <w:pPr>
        <w:spacing w:after="0" w:line="240" w:lineRule="auto"/>
      </w:pPr>
      <w:r>
        <w:separator/>
      </w:r>
    </w:p>
  </w:footnote>
  <w:footnote w:type="continuationSeparator" w:id="0">
    <w:p w:rsidR="00644814" w:rsidRDefault="0064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RZZO/TI/2017/8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94"/>
    <w:rsid w:val="000143D1"/>
    <w:rsid w:val="000349B9"/>
    <w:rsid w:val="00074E86"/>
    <w:rsid w:val="00247995"/>
    <w:rsid w:val="0029340E"/>
    <w:rsid w:val="003E45B2"/>
    <w:rsid w:val="00473915"/>
    <w:rsid w:val="00494FCA"/>
    <w:rsid w:val="004C072D"/>
    <w:rsid w:val="004E424F"/>
    <w:rsid w:val="0050745C"/>
    <w:rsid w:val="005E64BB"/>
    <w:rsid w:val="00644814"/>
    <w:rsid w:val="006C4C77"/>
    <w:rsid w:val="007C100B"/>
    <w:rsid w:val="00800EE6"/>
    <w:rsid w:val="008A3986"/>
    <w:rsid w:val="00A674E0"/>
    <w:rsid w:val="00AD34B5"/>
    <w:rsid w:val="00AE0BDB"/>
    <w:rsid w:val="00BC064A"/>
    <w:rsid w:val="00C14D38"/>
    <w:rsid w:val="00E339DB"/>
    <w:rsid w:val="00E45103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9CBF4F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8214-2135-4F96-B888-C108179C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13</cp:revision>
  <cp:lastPrinted>2017-03-13T10:57:00Z</cp:lastPrinted>
  <dcterms:created xsi:type="dcterms:W3CDTF">2016-10-19T10:53:00Z</dcterms:created>
  <dcterms:modified xsi:type="dcterms:W3CDTF">2017-10-02T05:56:00Z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